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34" w:rsidRPr="0065040E" w:rsidRDefault="006D7F34" w:rsidP="006D7F34">
      <w:pPr>
        <w:jc w:val="center"/>
      </w:pPr>
      <w:r w:rsidRPr="0065040E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6D7F34" w:rsidRDefault="006D7F34" w:rsidP="006D7F34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5040E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 w:rsidR="000C7441">
        <w:rPr>
          <w:rFonts w:ascii="宋体" w:hAnsi="宋体" w:cs="宋体" w:hint="eastAsia"/>
          <w:b/>
          <w:bCs/>
          <w:kern w:val="0"/>
          <w:sz w:val="28"/>
          <w:szCs w:val="28"/>
        </w:rPr>
        <w:t>学术期刊社</w:t>
      </w:r>
      <w:r w:rsidRPr="0065040E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6D7F34" w:rsidRPr="00DB26CC" w:rsidRDefault="006D7F34" w:rsidP="006D7F34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430"/>
        <w:gridCol w:w="2430"/>
        <w:gridCol w:w="1080"/>
        <w:gridCol w:w="2700"/>
      </w:tblGrid>
      <w:tr w:rsidR="006D7F34" w:rsidRPr="0065040E" w:rsidTr="008903F8">
        <w:trPr>
          <w:trHeight w:val="6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b/>
                <w:kern w:val="0"/>
                <w:sz w:val="24"/>
              </w:rPr>
              <w:t>归档时间</w:t>
            </w:r>
          </w:p>
        </w:tc>
      </w:tr>
      <w:tr w:rsidR="006D7F34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CC06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学报</w:t>
            </w:r>
            <w:r w:rsidR="00CC06DB">
              <w:rPr>
                <w:rFonts w:ascii="宋体" w:hAnsi="宋体" w:cs="宋体" w:hint="eastAsia"/>
                <w:kern w:val="0"/>
                <w:sz w:val="24"/>
              </w:rPr>
              <w:t>正刊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重要统计报表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8903F8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《财经法学》</w:t>
            </w:r>
            <w:r w:rsidR="005A02EF">
              <w:rPr>
                <w:rFonts w:ascii="宋体" w:hAnsi="宋体" w:cs="宋体" w:hint="eastAsia"/>
                <w:kern w:val="0"/>
                <w:sz w:val="24"/>
              </w:rPr>
              <w:t>正刊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5040E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5040E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6D7F34" w:rsidRPr="0065040E" w:rsidTr="005C77E7">
        <w:trPr>
          <w:trHeight w:val="55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3F45F6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本单位集体或教工个人获奖材料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F57B57" w:rsidRDefault="006D7F34" w:rsidP="008903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A832C7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6D7F34" w:rsidRPr="0065040E" w:rsidTr="005C77E7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F34" w:rsidRPr="0065040E" w:rsidRDefault="006D7F34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E4212">
        <w:trPr>
          <w:trHeight w:val="555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Default="000C7441" w:rsidP="005A02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开办新刊物的请示报告和上级批复及新刊物的</w:t>
            </w:r>
            <w:r w:rsidR="005A02EF">
              <w:rPr>
                <w:rFonts w:ascii="宋体" w:hAnsi="宋体" w:cs="宋体" w:hint="eastAsia"/>
                <w:kern w:val="0"/>
                <w:sz w:val="24"/>
              </w:rPr>
              <w:t>正刊</w:t>
            </w:r>
            <w:r>
              <w:rPr>
                <w:rFonts w:ascii="宋体" w:hAnsi="宋体" w:cs="宋体" w:hint="eastAsia"/>
                <w:kern w:val="0"/>
                <w:sz w:val="24"/>
              </w:rPr>
              <w:t>、创刊号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0C7441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主管部门(包括行政主管和业务主管部门)</w:t>
            </w:r>
            <w:r w:rsidR="000C7441" w:rsidRPr="0065040E">
              <w:rPr>
                <w:rFonts w:ascii="宋体" w:hAnsi="宋体" w:cs="宋体" w:hint="eastAsia"/>
                <w:kern w:val="0"/>
                <w:sz w:val="24"/>
              </w:rPr>
              <w:t>针对我校编辑出版工作的文件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1D7D97" w:rsidRPr="0065040E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674A45" w:rsidRDefault="00674A45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学术期刊社向主管部门报送的报告、请示等以及主管部门的重要批示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Pr="0065040E" w:rsidRDefault="005A02EF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97" w:rsidRPr="0065040E" w:rsidRDefault="005A02EF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学校编辑出版工作规划、计划、报告、总结、简报和重要会议记录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学校编辑出版工作规章制度、岗位职责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1D7D97" w:rsidP="00C360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主持召开的学术研讨会材料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0C7441" w:rsidRPr="0065040E" w:rsidTr="008903F8">
        <w:trPr>
          <w:trHeight w:val="48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D7D9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41" w:rsidRPr="0065040E" w:rsidRDefault="000C7441" w:rsidP="008903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5040E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6D7F34" w:rsidRPr="00CC2467" w:rsidRDefault="006D7F34" w:rsidP="006D7F34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6D7F34" w:rsidRDefault="006D7F34" w:rsidP="006D7F34">
      <w:pPr>
        <w:spacing w:line="42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0C7441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B82680" w:rsidRDefault="006D7F34" w:rsidP="00B8268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0C7441">
        <w:rPr>
          <w:rFonts w:hint="eastAsia"/>
          <w:sz w:val="24"/>
        </w:rPr>
        <w:t>，</w:t>
      </w:r>
      <w:r w:rsidR="00B82680">
        <w:rPr>
          <w:rFonts w:hint="eastAsia"/>
          <w:sz w:val="24"/>
        </w:rPr>
        <w:t>办结完毕后及时归档。</w:t>
      </w:r>
    </w:p>
    <w:p w:rsidR="00B82680" w:rsidRDefault="00B82680" w:rsidP="00B82680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6D7F34" w:rsidRDefault="006D7F34" w:rsidP="00B82680">
      <w:pPr>
        <w:spacing w:line="420" w:lineRule="exact"/>
        <w:ind w:firstLine="480"/>
        <w:rPr>
          <w:sz w:val="24"/>
        </w:rPr>
      </w:pPr>
      <w:r w:rsidRPr="00733639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  <w:sz w:val="24"/>
        </w:rPr>
        <w:t>编辑部每年通过网络向新闻出版总署上报的统计报表，必须自作表格将相应内容填写后向档案馆归档。</w:t>
      </w:r>
    </w:p>
    <w:p w:rsidR="006D7F34" w:rsidRPr="006D7F34" w:rsidRDefault="00821751" w:rsidP="006D7F34">
      <w:pPr>
        <w:spacing w:line="420" w:lineRule="exact"/>
        <w:ind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="006D7F34" w:rsidRPr="00050CAA">
        <w:rPr>
          <w:rFonts w:hint="eastAsia"/>
          <w:sz w:val="24"/>
        </w:rPr>
        <w:t>校内表彰奖励由校内主办部门向档案馆移交材料</w:t>
      </w:r>
      <w:r w:rsidR="006D7F34">
        <w:rPr>
          <w:rFonts w:hint="eastAsia"/>
          <w:sz w:val="24"/>
        </w:rPr>
        <w:t>；</w:t>
      </w:r>
      <w:r w:rsidR="006D7F34" w:rsidRPr="00050CAA">
        <w:rPr>
          <w:rFonts w:hint="eastAsia"/>
          <w:sz w:val="24"/>
        </w:rPr>
        <w:t>各部门校级以上奖励材料</w:t>
      </w:r>
      <w:r w:rsidR="006D7F34">
        <w:rPr>
          <w:rFonts w:hint="eastAsia"/>
          <w:sz w:val="24"/>
        </w:rPr>
        <w:t>归档时，</w:t>
      </w:r>
      <w:r w:rsidR="006D7F34" w:rsidRPr="00050CAA">
        <w:rPr>
          <w:rFonts w:hint="eastAsia"/>
          <w:sz w:val="24"/>
        </w:rPr>
        <w:t>在档案馆网站上下载《</w:t>
      </w:r>
      <w:r w:rsidR="006D7F34">
        <w:rPr>
          <w:rFonts w:hint="eastAsia"/>
          <w:sz w:val="24"/>
        </w:rPr>
        <w:t>校级以上奖励材料移交归档表》，填写完毕后，连同材料一起交档案馆。</w:t>
      </w:r>
    </w:p>
    <w:sectPr w:rsidR="006D7F34" w:rsidRPr="006D7F34" w:rsidSect="006F2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F5" w:rsidRDefault="00C25AF5" w:rsidP="006D7F34">
      <w:r>
        <w:separator/>
      </w:r>
    </w:p>
  </w:endnote>
  <w:endnote w:type="continuationSeparator" w:id="1">
    <w:p w:rsidR="00C25AF5" w:rsidRDefault="00C25AF5" w:rsidP="006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F5" w:rsidRDefault="00C25AF5" w:rsidP="006D7F34">
      <w:r>
        <w:separator/>
      </w:r>
    </w:p>
  </w:footnote>
  <w:footnote w:type="continuationSeparator" w:id="1">
    <w:p w:rsidR="00C25AF5" w:rsidRDefault="00C25AF5" w:rsidP="006D7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F34"/>
    <w:rsid w:val="000C7441"/>
    <w:rsid w:val="001D7D97"/>
    <w:rsid w:val="002806F1"/>
    <w:rsid w:val="002C7F39"/>
    <w:rsid w:val="003D02FB"/>
    <w:rsid w:val="003F45F6"/>
    <w:rsid w:val="0044758E"/>
    <w:rsid w:val="004B2F15"/>
    <w:rsid w:val="004E6865"/>
    <w:rsid w:val="005A02EF"/>
    <w:rsid w:val="00674A45"/>
    <w:rsid w:val="006D7F34"/>
    <w:rsid w:val="006F20C4"/>
    <w:rsid w:val="00821751"/>
    <w:rsid w:val="00882853"/>
    <w:rsid w:val="008E4D7C"/>
    <w:rsid w:val="008F577B"/>
    <w:rsid w:val="00975935"/>
    <w:rsid w:val="009C4547"/>
    <w:rsid w:val="00B82680"/>
    <w:rsid w:val="00C25AF5"/>
    <w:rsid w:val="00C35C71"/>
    <w:rsid w:val="00CC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F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F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5C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5C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629</Characters>
  <Application>Microsoft Office Word</Application>
  <DocSecurity>0</DocSecurity>
  <Lines>5</Lines>
  <Paragraphs>1</Paragraphs>
  <ScaleCrop>false</ScaleCrop>
  <Company>番茄花园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11</cp:revision>
  <dcterms:created xsi:type="dcterms:W3CDTF">2012-03-20T02:57:00Z</dcterms:created>
  <dcterms:modified xsi:type="dcterms:W3CDTF">2017-03-22T02:35:00Z</dcterms:modified>
</cp:coreProperties>
</file>